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F5" w:rsidRDefault="00096A49">
      <w:pPr>
        <w:spacing w:before="57"/>
        <w:ind w:left="1803" w:right="1805"/>
        <w:jc w:val="center"/>
        <w:rPr>
          <w:b/>
          <w:sz w:val="36"/>
        </w:rPr>
      </w:pPr>
      <w:r>
        <w:rPr>
          <w:b/>
          <w:color w:val="4471C4"/>
          <w:sz w:val="36"/>
        </w:rPr>
        <w:t>CONFERENZA EPISCOPALE CALABRA</w:t>
      </w:r>
    </w:p>
    <w:p w:rsidR="007543F5" w:rsidRDefault="007543F5">
      <w:pPr>
        <w:pStyle w:val="Corpotesto"/>
        <w:spacing w:before="10"/>
        <w:ind w:left="0"/>
        <w:jc w:val="left"/>
        <w:rPr>
          <w:b/>
          <w:sz w:val="41"/>
        </w:rPr>
      </w:pPr>
    </w:p>
    <w:p w:rsidR="007543F5" w:rsidRDefault="00096A49">
      <w:pPr>
        <w:pStyle w:val="Corpotesto"/>
        <w:spacing w:before="1"/>
        <w:ind w:left="1524"/>
      </w:pPr>
      <w:r>
        <w:t>Carissimi fratelli e sorelle di Calabria,</w:t>
      </w:r>
    </w:p>
    <w:p w:rsidR="007543F5" w:rsidRDefault="00096A49">
      <w:pPr>
        <w:pStyle w:val="Corpotesto"/>
        <w:spacing w:before="119"/>
        <w:ind w:right="112" w:firstLine="5319"/>
      </w:pPr>
      <w:r>
        <w:t>riesce difficile pensare che ci possa essere qualcosa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festeggiare,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questi</w:t>
      </w:r>
      <w:r>
        <w:rPr>
          <w:spacing w:val="-5"/>
        </w:rPr>
        <w:t xml:space="preserve"> </w:t>
      </w:r>
      <w:r>
        <w:t>giorni</w:t>
      </w:r>
      <w:r>
        <w:rPr>
          <w:spacing w:val="-8"/>
        </w:rPr>
        <w:t xml:space="preserve"> </w:t>
      </w:r>
      <w:r>
        <w:t>vissuti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reclusi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casa,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problemi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sempre, ma</w:t>
      </w:r>
      <w:r>
        <w:rPr>
          <w:spacing w:val="-5"/>
        </w:rPr>
        <w:t xml:space="preserve"> </w:t>
      </w:r>
      <w:r>
        <w:t>ora</w:t>
      </w:r>
      <w:r>
        <w:rPr>
          <w:spacing w:val="-7"/>
        </w:rPr>
        <w:t xml:space="preserve"> </w:t>
      </w:r>
      <w:r>
        <w:t>cresciuti</w:t>
      </w:r>
      <w:r>
        <w:rPr>
          <w:spacing w:val="-6"/>
        </w:rPr>
        <w:t xml:space="preserve"> </w:t>
      </w:r>
      <w:r>
        <w:t>così</w:t>
      </w:r>
      <w:r>
        <w:rPr>
          <w:spacing w:val="-7"/>
        </w:rPr>
        <w:t xml:space="preserve"> </w:t>
      </w:r>
      <w:r>
        <w:t>tanto</w:t>
      </w:r>
      <w:r>
        <w:rPr>
          <w:spacing w:val="-4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fa</w:t>
      </w:r>
      <w:r>
        <w:rPr>
          <w:spacing w:val="-4"/>
        </w:rPr>
        <w:t xml:space="preserve"> </w:t>
      </w:r>
      <w:r>
        <w:t>molta</w:t>
      </w:r>
      <w:r>
        <w:rPr>
          <w:spacing w:val="-7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fatica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conviverci.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mancanza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lavoro,</w:t>
      </w:r>
      <w:r>
        <w:rPr>
          <w:spacing w:val="-6"/>
        </w:rPr>
        <w:t xml:space="preserve"> </w:t>
      </w:r>
      <w:r>
        <w:t>le lacune di una sanità che si manifestano nel confronto tra Stato e Regioni, l’assedio della ’ndrangheta, che c’è e si sente benissimo, anche quando non si mostra, sono elementi che inquietavano già pr</w:t>
      </w:r>
      <w:r>
        <w:t>ima che il virus entrasse nelle nostre vite ed oggi hanno maggior peso, generando timori ed ansie, che anche i vostri Pastori condividono con</w:t>
      </w:r>
      <w:r>
        <w:rPr>
          <w:spacing w:val="-14"/>
        </w:rPr>
        <w:t xml:space="preserve"> </w:t>
      </w:r>
      <w:r>
        <w:t>voi.</w:t>
      </w:r>
    </w:p>
    <w:p w:rsidR="007543F5" w:rsidRDefault="00096A49">
      <w:pPr>
        <w:pStyle w:val="Corpotesto"/>
        <w:spacing w:before="120"/>
        <w:ind w:right="106" w:firstLine="708"/>
      </w:pPr>
      <w:r>
        <w:t>Viviamo un tempo come mai c’era capitato prima di vivere: famiglie spezzate dal contagio,</w:t>
      </w:r>
      <w:r>
        <w:rPr>
          <w:spacing w:val="-15"/>
        </w:rPr>
        <w:t xml:space="preserve"> </w:t>
      </w:r>
      <w:r>
        <w:t>strade</w:t>
      </w:r>
      <w:r>
        <w:rPr>
          <w:spacing w:val="-16"/>
        </w:rPr>
        <w:t xml:space="preserve"> </w:t>
      </w:r>
      <w:r>
        <w:t>semivuote,</w:t>
      </w:r>
      <w:r>
        <w:rPr>
          <w:spacing w:val="-14"/>
        </w:rPr>
        <w:t xml:space="preserve"> </w:t>
      </w:r>
      <w:r>
        <w:t>n</w:t>
      </w:r>
      <w:r>
        <w:t>egozi,</w:t>
      </w:r>
      <w:r>
        <w:rPr>
          <w:spacing w:val="-14"/>
        </w:rPr>
        <w:t xml:space="preserve"> </w:t>
      </w:r>
      <w:r>
        <w:t>fabbriche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scuole</w:t>
      </w:r>
      <w:r>
        <w:rPr>
          <w:spacing w:val="-13"/>
        </w:rPr>
        <w:t xml:space="preserve"> </w:t>
      </w:r>
      <w:r>
        <w:t>chiuse,</w:t>
      </w:r>
      <w:r>
        <w:rPr>
          <w:spacing w:val="-14"/>
        </w:rPr>
        <w:t xml:space="preserve"> </w:t>
      </w:r>
      <w:r>
        <w:t>persino</w:t>
      </w:r>
      <w:r>
        <w:rPr>
          <w:spacing w:val="-14"/>
        </w:rPr>
        <w:t xml:space="preserve"> </w:t>
      </w:r>
      <w:r>
        <w:t>chiese</w:t>
      </w:r>
      <w:r>
        <w:rPr>
          <w:spacing w:val="-13"/>
        </w:rPr>
        <w:t xml:space="preserve"> </w:t>
      </w:r>
      <w:r>
        <w:t>deserte.</w:t>
      </w:r>
      <w:r>
        <w:rPr>
          <w:spacing w:val="-16"/>
        </w:rPr>
        <w:t xml:space="preserve"> </w:t>
      </w:r>
      <w:r>
        <w:t xml:space="preserve">Anche la Pasqua non sarà quella solita, e quest’anno nella sua salita al </w:t>
      </w:r>
      <w:proofErr w:type="spellStart"/>
      <w:r>
        <w:t>Golgota</w:t>
      </w:r>
      <w:proofErr w:type="spellEnd"/>
      <w:r>
        <w:t xml:space="preserve"> Cristo non troverà, sui tornanti della Passione, chi lo sostenga o gli porti per un tratto la Croce. Sembra, insomma, il tempo della disperazione, l’avverarsi della più truce </w:t>
      </w:r>
      <w:r>
        <w:t xml:space="preserve">delle profezie, chiusi </w:t>
      </w:r>
      <w:r>
        <w:rPr>
          <w:i/>
        </w:rPr>
        <w:t>dentro</w:t>
      </w:r>
      <w:r>
        <w:t xml:space="preserve">, chiusi </w:t>
      </w:r>
      <w:r>
        <w:rPr>
          <w:i/>
        </w:rPr>
        <w:t>da fuori</w:t>
      </w:r>
      <w:r>
        <w:t>. Per un istante almeno, però, guardiamoci nell’anima ed oltre che sulla paura (e sull’egoismo che ne deriva), soffermiamoci sugli stili di vita e sulle convinzioni che parevano immodificabili, ma sono stati zi</w:t>
      </w:r>
      <w:r>
        <w:t>ttiti in poche settimane in cui la morte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imperversato</w:t>
      </w:r>
      <w:r>
        <w:rPr>
          <w:spacing w:val="-6"/>
        </w:rPr>
        <w:t xml:space="preserve"> </w:t>
      </w:r>
      <w:r>
        <w:t>portandosi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tanta</w:t>
      </w:r>
      <w:r>
        <w:rPr>
          <w:spacing w:val="-6"/>
        </w:rPr>
        <w:t xml:space="preserve"> </w:t>
      </w:r>
      <w:r>
        <w:t>gente,</w:t>
      </w:r>
      <w:r>
        <w:rPr>
          <w:spacing w:val="-4"/>
        </w:rPr>
        <w:t xml:space="preserve"> </w:t>
      </w:r>
      <w:r>
        <w:t>molti</w:t>
      </w:r>
      <w:r>
        <w:rPr>
          <w:spacing w:val="-6"/>
        </w:rPr>
        <w:t xml:space="preserve"> </w:t>
      </w:r>
      <w:r>
        <w:t>anziani,</w:t>
      </w:r>
      <w:r>
        <w:rPr>
          <w:spacing w:val="-7"/>
        </w:rPr>
        <w:t xml:space="preserve"> </w:t>
      </w:r>
      <w:r>
        <w:t>tantissimi</w:t>
      </w:r>
      <w:r>
        <w:rPr>
          <w:spacing w:val="-5"/>
        </w:rPr>
        <w:t xml:space="preserve"> </w:t>
      </w:r>
      <w:r>
        <w:t>eroi</w:t>
      </w:r>
      <w:r>
        <w:rPr>
          <w:spacing w:val="-6"/>
        </w:rPr>
        <w:t xml:space="preserve"> </w:t>
      </w:r>
      <w:r>
        <w:t>quotidiani</w:t>
      </w:r>
      <w:r>
        <w:rPr>
          <w:spacing w:val="-4"/>
        </w:rPr>
        <w:t xml:space="preserve"> </w:t>
      </w:r>
      <w:r>
        <w:t>e noi non abbiamo neppure potuto celebrarli, ricordarli, e donargli nel sacramento dell’Unzione la tenerezza di Dio e con il morm</w:t>
      </w:r>
      <w:r>
        <w:t>orio delle Ave Maria, delle persone raccolte attorno al loro</w:t>
      </w:r>
      <w:r>
        <w:rPr>
          <w:spacing w:val="-1"/>
        </w:rPr>
        <w:t xml:space="preserve"> </w:t>
      </w:r>
      <w:r>
        <w:t>feretro.</w:t>
      </w:r>
    </w:p>
    <w:p w:rsidR="007543F5" w:rsidRDefault="00096A49">
      <w:pPr>
        <w:pStyle w:val="Corpotesto"/>
        <w:spacing w:before="121"/>
        <w:ind w:right="105" w:firstLine="708"/>
      </w:pPr>
      <w:r>
        <w:t>Proprio in questi giorni nei quali la vulnerabilità e la fatica della speranza paiono lasciarci sospesi tra caso e necessità e le domande sul vivere e sul morire restano sospese, appaion</w:t>
      </w:r>
      <w:r>
        <w:t>o</w:t>
      </w:r>
      <w:r>
        <w:rPr>
          <w:spacing w:val="-10"/>
        </w:rPr>
        <w:t xml:space="preserve"> </w:t>
      </w:r>
      <w:r>
        <w:t>solidi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fili</w:t>
      </w:r>
      <w:r>
        <w:rPr>
          <w:spacing w:val="-4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tessitura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mistero</w:t>
      </w:r>
      <w:r>
        <w:rPr>
          <w:spacing w:val="-7"/>
        </w:rPr>
        <w:t xml:space="preserve"> </w:t>
      </w:r>
      <w:r>
        <w:t>dell’incontro.</w:t>
      </w:r>
      <w:r>
        <w:rPr>
          <w:spacing w:val="-9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uomini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tra</w:t>
      </w:r>
      <w:r>
        <w:rPr>
          <w:spacing w:val="-8"/>
        </w:rPr>
        <w:t xml:space="preserve"> </w:t>
      </w:r>
      <w:r>
        <w:t>essi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 xml:space="preserve">Dio. Dentro le zone del rispetto di questa inedita distanza-vicinanza che per fermare il contagio porta a sacrificare persino i riti pubblici della Settimana Santa, c’è </w:t>
      </w:r>
      <w:r>
        <w:t>in realtà Cristo, c’è la vita, con la cura di sé e dell’altro. C’è la comunità ecclesiale, che con il filo spirituale tiene insieme</w:t>
      </w:r>
      <w:r>
        <w:rPr>
          <w:spacing w:val="-17"/>
        </w:rPr>
        <w:t xml:space="preserve"> </w:t>
      </w:r>
      <w:r>
        <w:t>trapassati</w:t>
      </w:r>
      <w:r>
        <w:rPr>
          <w:spacing w:val="-13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viventi,</w:t>
      </w:r>
      <w:r>
        <w:rPr>
          <w:spacing w:val="-14"/>
        </w:rPr>
        <w:t xml:space="preserve"> </w:t>
      </w:r>
      <w:r>
        <w:t>mentre</w:t>
      </w:r>
      <w:r>
        <w:rPr>
          <w:spacing w:val="-14"/>
        </w:rPr>
        <w:t xml:space="preserve"> </w:t>
      </w:r>
      <w:r>
        <w:t>raccorda</w:t>
      </w:r>
      <w:r>
        <w:rPr>
          <w:spacing w:val="-13"/>
        </w:rPr>
        <w:t xml:space="preserve"> </w:t>
      </w:r>
      <w:r>
        <w:t>distanze</w:t>
      </w:r>
      <w:r>
        <w:rPr>
          <w:spacing w:val="-17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latitudini.</w:t>
      </w:r>
      <w:r>
        <w:rPr>
          <w:spacing w:val="-17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resistono</w:t>
      </w:r>
      <w:r>
        <w:rPr>
          <w:spacing w:val="-14"/>
        </w:rPr>
        <w:t xml:space="preserve"> </w:t>
      </w:r>
      <w:r>
        <w:t>fili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 xml:space="preserve">senso, di sogni buoni, di dignità, di giustizia, di gratuità fraterna. «Possiamo soffrire ma non dobbiamo soccombere», osservava Hetty </w:t>
      </w:r>
      <w:proofErr w:type="spellStart"/>
      <w:r>
        <w:t>Hillesum</w:t>
      </w:r>
      <w:proofErr w:type="spellEnd"/>
      <w:r>
        <w:t>, scrittrice vittima della Shoah. Ecco: queste parole dovrebbero essere un motto nel giorno oscuro della prova. L</w:t>
      </w:r>
      <w:r>
        <w:t>a vita è sempre una</w:t>
      </w:r>
      <w:r>
        <w:rPr>
          <w:spacing w:val="-5"/>
        </w:rPr>
        <w:t xml:space="preserve"> </w:t>
      </w:r>
      <w:r>
        <w:t>realtà</w:t>
      </w:r>
      <w:r>
        <w:rPr>
          <w:spacing w:val="-8"/>
        </w:rPr>
        <w:t xml:space="preserve"> </w:t>
      </w:r>
      <w:r>
        <w:t>grandiosa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piegare</w:t>
      </w:r>
      <w:r>
        <w:rPr>
          <w:spacing w:val="-7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dolore</w:t>
      </w:r>
      <w:r>
        <w:rPr>
          <w:spacing w:val="-7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atroce.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nostra</w:t>
      </w:r>
      <w:r>
        <w:rPr>
          <w:spacing w:val="-5"/>
        </w:rPr>
        <w:t xml:space="preserve"> </w:t>
      </w:r>
      <w:r>
        <w:t>capacità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amore è tale da poter contrastare l’onda montante del male e dell'odio. La nostra anima ha in sé l’energia e la luce dello Spirito del Risorto, che noi P</w:t>
      </w:r>
      <w:r>
        <w:t>astori vogliamo oggi e sempre annunciare e con essa vogliamo fronteggiare ogni tempesta e seminarla nel terreno arido della storia, d’ogni singola</w:t>
      </w:r>
      <w:r>
        <w:rPr>
          <w:spacing w:val="-4"/>
        </w:rPr>
        <w:t xml:space="preserve"> </w:t>
      </w:r>
      <w:r>
        <w:t>storia.</w:t>
      </w:r>
    </w:p>
    <w:p w:rsidR="007543F5" w:rsidRDefault="00096A49">
      <w:pPr>
        <w:pStyle w:val="Corpotesto"/>
        <w:spacing w:before="120"/>
        <w:ind w:right="107" w:firstLine="708"/>
      </w:pPr>
      <w:r>
        <w:t>Dovremmo raccogliere più spesso l’invito alla speranza soprattutto quando, al primo ostacolo, ci lasc</w:t>
      </w:r>
      <w:r>
        <w:t>iamo cadere le braccia e alla prima prova scegliamo le vie più facili: quella di</w:t>
      </w:r>
      <w:r>
        <w:rPr>
          <w:spacing w:val="-5"/>
        </w:rPr>
        <w:t xml:space="preserve"> </w:t>
      </w:r>
      <w:r>
        <w:t>arrenderci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quella</w:t>
      </w:r>
      <w:r>
        <w:rPr>
          <w:spacing w:val="-8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fuga.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speranza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faccia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scopre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in momento, secondo il volto delle nostre disperazioni. Tutte le speranze, anche le più tenui, le</w:t>
      </w:r>
      <w:r>
        <w:rPr>
          <w:spacing w:val="-8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t>fragili,</w:t>
      </w:r>
      <w:r>
        <w:rPr>
          <w:spacing w:val="-6"/>
        </w:rPr>
        <w:t xml:space="preserve"> </w:t>
      </w:r>
      <w:r>
        <w:t>perfino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sogni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illusioni,</w:t>
      </w:r>
      <w:r>
        <w:rPr>
          <w:spacing w:val="-3"/>
        </w:rPr>
        <w:t xml:space="preserve"> </w:t>
      </w:r>
      <w:r>
        <w:t>appartengono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speranza.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niente</w:t>
      </w:r>
      <w:r>
        <w:rPr>
          <w:spacing w:val="-8"/>
        </w:rPr>
        <w:t xml:space="preserve"> </w:t>
      </w:r>
      <w:r>
        <w:t>basta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far</w:t>
      </w:r>
    </w:p>
    <w:p w:rsidR="007543F5" w:rsidRDefault="007543F5">
      <w:pPr>
        <w:sectPr w:rsidR="007543F5">
          <w:type w:val="continuous"/>
          <w:pgSz w:w="11910" w:h="16840"/>
          <w:pgMar w:top="1340" w:right="880" w:bottom="280" w:left="600" w:header="720" w:footer="720" w:gutter="0"/>
          <w:cols w:space="720"/>
        </w:sectPr>
      </w:pPr>
    </w:p>
    <w:p w:rsidR="007543F5" w:rsidRDefault="00096A49">
      <w:pPr>
        <w:pStyle w:val="Corpotesto"/>
        <w:spacing w:before="77"/>
        <w:ind w:right="116"/>
      </w:pPr>
      <w:r>
        <w:lastRenderedPageBreak/>
        <w:t xml:space="preserve">battere un cuore ed un niente gli può bastare. </w:t>
      </w:r>
      <w:r>
        <w:t>E se un niente può fermarci sull'abisso, la speranza</w:t>
      </w:r>
      <w:r>
        <w:rPr>
          <w:spacing w:val="-18"/>
        </w:rPr>
        <w:t xml:space="preserve"> </w:t>
      </w:r>
      <w:r>
        <w:t>donata</w:t>
      </w:r>
      <w:r>
        <w:rPr>
          <w:spacing w:val="-17"/>
        </w:rPr>
        <w:t xml:space="preserve"> </w:t>
      </w:r>
      <w:r>
        <w:t>dal</w:t>
      </w:r>
      <w:r>
        <w:rPr>
          <w:spacing w:val="-14"/>
        </w:rPr>
        <w:t xml:space="preserve"> </w:t>
      </w:r>
      <w:r>
        <w:t>Risorto</w:t>
      </w:r>
      <w:r>
        <w:rPr>
          <w:spacing w:val="-16"/>
        </w:rPr>
        <w:t xml:space="preserve"> </w:t>
      </w:r>
      <w:r>
        <w:t>fa</w:t>
      </w:r>
      <w:r>
        <w:rPr>
          <w:spacing w:val="-18"/>
        </w:rPr>
        <w:t xml:space="preserve"> </w:t>
      </w:r>
      <w:r>
        <w:t>suo</w:t>
      </w:r>
      <w:r>
        <w:rPr>
          <w:spacing w:val="-16"/>
        </w:rPr>
        <w:t xml:space="preserve"> </w:t>
      </w:r>
      <w:r>
        <w:t>questo</w:t>
      </w:r>
      <w:r>
        <w:rPr>
          <w:spacing w:val="-16"/>
        </w:rPr>
        <w:t xml:space="preserve"> </w:t>
      </w:r>
      <w:r>
        <w:t>niente</w:t>
      </w:r>
      <w:r>
        <w:rPr>
          <w:spacing w:val="-17"/>
        </w:rPr>
        <w:t xml:space="preserve"> </w:t>
      </w:r>
      <w:r>
        <w:t>scorgendo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spiga</w:t>
      </w:r>
      <w:r>
        <w:rPr>
          <w:spacing w:val="-17"/>
        </w:rPr>
        <w:t xml:space="preserve"> </w:t>
      </w:r>
      <w:r>
        <w:t>quando</w:t>
      </w:r>
      <w:r>
        <w:rPr>
          <w:spacing w:val="-16"/>
        </w:rPr>
        <w:t xml:space="preserve"> </w:t>
      </w:r>
      <w:r>
        <w:t>gli</w:t>
      </w:r>
      <w:r>
        <w:rPr>
          <w:spacing w:val="-17"/>
        </w:rPr>
        <w:t xml:space="preserve"> </w:t>
      </w:r>
      <w:r>
        <w:t>occhi</w:t>
      </w:r>
      <w:r>
        <w:rPr>
          <w:spacing w:val="-16"/>
        </w:rPr>
        <w:t xml:space="preserve"> </w:t>
      </w:r>
      <w:r>
        <w:t>vedono appena il seme.</w:t>
      </w:r>
    </w:p>
    <w:p w:rsidR="007543F5" w:rsidRDefault="00096A49">
      <w:pPr>
        <w:pStyle w:val="Corpotesto"/>
        <w:spacing w:before="122"/>
        <w:ind w:right="105" w:firstLine="708"/>
      </w:pPr>
      <w:r>
        <w:t xml:space="preserve">Allora, </w:t>
      </w:r>
      <w:r>
        <w:rPr>
          <w:i/>
        </w:rPr>
        <w:t>andrà tutto bene</w:t>
      </w:r>
      <w:r>
        <w:t xml:space="preserve">, come ci viene ripetuto, però dobbiamo volerlo; perché per bloccare il subdolo </w:t>
      </w:r>
      <w:r>
        <w:t xml:space="preserve">insinuarsi della distanza servono lucidità, attenzione all’altro. Ecco, perché dobbiamo tornare a chinarci con intelligenza, sui legami e sulle forme della </w:t>
      </w:r>
      <w:r>
        <w:rPr>
          <w:spacing w:val="2"/>
        </w:rPr>
        <w:t xml:space="preserve">vita </w:t>
      </w:r>
      <w:r>
        <w:t>comune che resiste -per nostra fortuna- e all’occorrenza rinasce. E ciascuno di noi nella propr</w:t>
      </w:r>
      <w:r>
        <w:t>ia intimità, un sentimento analogo dovrà volere per indirizzare il proprio agire nell’edificazione di un mondo nuovo. Dobbiamo portarci nei pressi del sepolcro del male, del</w:t>
      </w:r>
      <w:r>
        <w:rPr>
          <w:spacing w:val="-9"/>
        </w:rPr>
        <w:t xml:space="preserve"> </w:t>
      </w:r>
      <w:r>
        <w:t>niente,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dolore,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disperazione,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accorgerci</w:t>
      </w:r>
      <w:r>
        <w:rPr>
          <w:spacing w:val="-7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“la</w:t>
      </w:r>
      <w:r>
        <w:rPr>
          <w:spacing w:val="-10"/>
        </w:rPr>
        <w:t xml:space="preserve"> </w:t>
      </w:r>
      <w:r>
        <w:t>pietra</w:t>
      </w:r>
      <w:r>
        <w:rPr>
          <w:spacing w:val="-10"/>
        </w:rPr>
        <w:t xml:space="preserve"> </w:t>
      </w:r>
      <w:r>
        <w:t>era</w:t>
      </w:r>
      <w:r>
        <w:rPr>
          <w:spacing w:val="-9"/>
        </w:rPr>
        <w:t xml:space="preserve"> </w:t>
      </w:r>
      <w:r>
        <w:t>stata</w:t>
      </w:r>
      <w:r>
        <w:rPr>
          <w:spacing w:val="-8"/>
        </w:rPr>
        <w:t xml:space="preserve"> </w:t>
      </w:r>
      <w:r>
        <w:t>rotolata</w:t>
      </w:r>
      <w:r>
        <w:rPr>
          <w:spacing w:val="-8"/>
        </w:rPr>
        <w:t xml:space="preserve"> </w:t>
      </w:r>
      <w:r>
        <w:t>via” (Mc 16,3-4).</w:t>
      </w:r>
    </w:p>
    <w:p w:rsidR="007543F5" w:rsidRDefault="00096A49">
      <w:pPr>
        <w:pStyle w:val="Corpotesto"/>
        <w:spacing w:before="120"/>
        <w:ind w:right="110" w:firstLine="708"/>
      </w:pPr>
      <w:r>
        <w:t xml:space="preserve">Carissimi amici, non ci sono solo tenebre in noi e attorno a noi. «Quanto più gravi sono i nostri problemi, tanto maggiori opportunità stiamo dando al Redentore, tanto più grande dev'essere la nostra speranza», diceva sant’Oscar </w:t>
      </w:r>
      <w:proofErr w:type="spellStart"/>
      <w:r>
        <w:t>Arnulfo</w:t>
      </w:r>
      <w:proofErr w:type="spellEnd"/>
      <w:r>
        <w:t xml:space="preserve"> Romero.</w:t>
      </w:r>
    </w:p>
    <w:p w:rsidR="007543F5" w:rsidRDefault="00096A49">
      <w:pPr>
        <w:pStyle w:val="Corpotesto"/>
        <w:spacing w:before="121"/>
        <w:ind w:right="106"/>
      </w:pPr>
      <w:r>
        <w:t>Abbiamo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fronte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noi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questione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futuro,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attende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nostra</w:t>
      </w:r>
      <w:r>
        <w:rPr>
          <w:spacing w:val="-12"/>
        </w:rPr>
        <w:t xml:space="preserve"> </w:t>
      </w:r>
      <w:r>
        <w:t>creatività,</w:t>
      </w:r>
      <w:r>
        <w:rPr>
          <w:spacing w:val="-12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 xml:space="preserve">riparo dal presente, ma la necessità di un ripensamento profondo, di un </w:t>
      </w:r>
      <w:proofErr w:type="spellStart"/>
      <w:r>
        <w:t>ri</w:t>
      </w:r>
      <w:proofErr w:type="spellEnd"/>
      <w:r>
        <w:t>-orientamento radicale, che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cristiani</w:t>
      </w:r>
      <w:r>
        <w:rPr>
          <w:spacing w:val="-14"/>
        </w:rPr>
        <w:t xml:space="preserve"> </w:t>
      </w:r>
      <w:r>
        <w:t>dovranno</w:t>
      </w:r>
      <w:r>
        <w:rPr>
          <w:spacing w:val="-13"/>
        </w:rPr>
        <w:t xml:space="preserve"> </w:t>
      </w:r>
      <w:r>
        <w:t>operare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luce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Crist</w:t>
      </w:r>
      <w:r>
        <w:t>o</w:t>
      </w:r>
      <w:r>
        <w:rPr>
          <w:spacing w:val="-11"/>
        </w:rPr>
        <w:t xml:space="preserve"> </w:t>
      </w:r>
      <w:r>
        <w:t>“Via”,</w:t>
      </w:r>
      <w:r>
        <w:rPr>
          <w:spacing w:val="-13"/>
        </w:rPr>
        <w:t xml:space="preserve"> </w:t>
      </w:r>
      <w:r>
        <w:t>Verità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Vita</w:t>
      </w:r>
      <w:r>
        <w:rPr>
          <w:spacing w:val="-11"/>
        </w:rPr>
        <w:t xml:space="preserve"> </w:t>
      </w:r>
      <w:r>
        <w:t>(cfr.</w:t>
      </w:r>
      <w:r>
        <w:rPr>
          <w:spacing w:val="-14"/>
        </w:rPr>
        <w:t xml:space="preserve"> </w:t>
      </w:r>
      <w:proofErr w:type="spellStart"/>
      <w:r>
        <w:t>Gv</w:t>
      </w:r>
      <w:proofErr w:type="spellEnd"/>
      <w:r>
        <w:rPr>
          <w:spacing w:val="-14"/>
        </w:rPr>
        <w:t xml:space="preserve"> </w:t>
      </w:r>
      <w:r>
        <w:t>14,-6).</w:t>
      </w:r>
      <w:r>
        <w:rPr>
          <w:spacing w:val="-12"/>
        </w:rPr>
        <w:t xml:space="preserve"> </w:t>
      </w:r>
      <w:r>
        <w:t>Non sarà</w:t>
      </w:r>
      <w:r>
        <w:rPr>
          <w:spacing w:val="-13"/>
        </w:rPr>
        <w:t xml:space="preserve"> </w:t>
      </w:r>
      <w:r>
        <w:t>come</w:t>
      </w:r>
      <w:r>
        <w:rPr>
          <w:spacing w:val="-13"/>
        </w:rPr>
        <w:t xml:space="preserve"> </w:t>
      </w:r>
      <w:r>
        <w:t>chiudere</w:t>
      </w:r>
      <w:r>
        <w:rPr>
          <w:spacing w:val="-16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parentesi,</w:t>
      </w:r>
      <w:r>
        <w:rPr>
          <w:spacing w:val="-14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ridisegnare</w:t>
      </w:r>
      <w:r>
        <w:rPr>
          <w:spacing w:val="-13"/>
        </w:rPr>
        <w:t xml:space="preserve"> </w:t>
      </w:r>
      <w:r>
        <w:t>insieme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convivenza</w:t>
      </w:r>
      <w:r>
        <w:rPr>
          <w:spacing w:val="-13"/>
        </w:rPr>
        <w:t xml:space="preserve"> </w:t>
      </w:r>
      <w:r>
        <w:t>nuova</w:t>
      </w:r>
      <w:r>
        <w:rPr>
          <w:spacing w:val="-13"/>
        </w:rPr>
        <w:t xml:space="preserve"> </w:t>
      </w:r>
      <w:r>
        <w:t>nella</w:t>
      </w:r>
      <w:r>
        <w:rPr>
          <w:spacing w:val="-13"/>
        </w:rPr>
        <w:t xml:space="preserve"> </w:t>
      </w:r>
      <w:r>
        <w:t>quale sobrietà,</w:t>
      </w:r>
      <w:r>
        <w:rPr>
          <w:spacing w:val="-7"/>
        </w:rPr>
        <w:t xml:space="preserve"> </w:t>
      </w:r>
      <w:r>
        <w:t>attenzione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ciò</w:t>
      </w:r>
      <w:r>
        <w:rPr>
          <w:spacing w:val="-6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vale,</w:t>
      </w:r>
      <w:r>
        <w:rPr>
          <w:spacing w:val="-6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fragilità,</w:t>
      </w:r>
      <w:r>
        <w:rPr>
          <w:spacing w:val="-7"/>
        </w:rPr>
        <w:t xml:space="preserve"> </w:t>
      </w:r>
      <w:r>
        <w:t>all’uso</w:t>
      </w:r>
      <w:r>
        <w:rPr>
          <w:spacing w:val="-5"/>
        </w:rPr>
        <w:t xml:space="preserve"> </w:t>
      </w:r>
      <w:r>
        <w:t>dei</w:t>
      </w:r>
      <w:r>
        <w:rPr>
          <w:spacing w:val="-4"/>
        </w:rPr>
        <w:t xml:space="preserve"> </w:t>
      </w:r>
      <w:proofErr w:type="spellStart"/>
      <w:r>
        <w:t>saperi</w:t>
      </w:r>
      <w:proofErr w:type="spellEnd"/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poteri,</w:t>
      </w:r>
      <w:r>
        <w:rPr>
          <w:spacing w:val="-7"/>
        </w:rPr>
        <w:t xml:space="preserve"> </w:t>
      </w:r>
      <w:r>
        <w:t>siano seminati e diffusi e tra le generazioni e le loro</w:t>
      </w:r>
      <w:r>
        <w:rPr>
          <w:spacing w:val="-6"/>
        </w:rPr>
        <w:t xml:space="preserve"> </w:t>
      </w:r>
      <w:r>
        <w:t>culture.</w:t>
      </w:r>
    </w:p>
    <w:p w:rsidR="007543F5" w:rsidRDefault="00096A49">
      <w:pPr>
        <w:pStyle w:val="Corpotesto"/>
        <w:spacing w:before="121"/>
        <w:ind w:right="117" w:firstLine="708"/>
      </w:pPr>
      <w:r>
        <w:t xml:space="preserve">Per risorgere come comunità si dovrà chiudere con il passato e concentrarci tutti sul futuro con spirito di coesione e regole nuove. C’è bisogno di un nuovo patto di fiducia fondato su nuove </w:t>
      </w:r>
      <w:r>
        <w:t>priorità.</w:t>
      </w:r>
    </w:p>
    <w:p w:rsidR="007543F5" w:rsidRDefault="00096A49">
      <w:pPr>
        <w:pStyle w:val="Corpotesto"/>
        <w:spacing w:before="119"/>
        <w:ind w:right="106" w:firstLine="708"/>
      </w:pPr>
      <w:r>
        <w:t>Cristo</w:t>
      </w:r>
      <w:r>
        <w:rPr>
          <w:spacing w:val="-13"/>
        </w:rPr>
        <w:t xml:space="preserve"> </w:t>
      </w:r>
      <w:r>
        <w:t>Risorto</w:t>
      </w:r>
      <w:r>
        <w:rPr>
          <w:spacing w:val="-15"/>
        </w:rPr>
        <w:t xml:space="preserve"> </w:t>
      </w:r>
      <w:r>
        <w:t>insegna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realizza: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vita</w:t>
      </w:r>
      <w:r>
        <w:rPr>
          <w:spacing w:val="-15"/>
        </w:rPr>
        <w:t xml:space="preserve"> </w:t>
      </w:r>
      <w:r>
        <w:t>trionfa,</w:t>
      </w:r>
      <w:r>
        <w:rPr>
          <w:spacing w:val="-14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mirabile</w:t>
      </w:r>
      <w:r>
        <w:rPr>
          <w:spacing w:val="-16"/>
        </w:rPr>
        <w:t xml:space="preserve"> </w:t>
      </w:r>
      <w:r>
        <w:t>duello</w:t>
      </w:r>
      <w:r>
        <w:rPr>
          <w:spacing w:val="-12"/>
        </w:rPr>
        <w:t xml:space="preserve"> </w:t>
      </w:r>
      <w:r>
        <w:t>tra</w:t>
      </w:r>
      <w:r>
        <w:rPr>
          <w:spacing w:val="-13"/>
        </w:rPr>
        <w:t xml:space="preserve"> </w:t>
      </w:r>
      <w:r>
        <w:t>morte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vita</w:t>
      </w:r>
      <w:r>
        <w:rPr>
          <w:spacing w:val="-15"/>
        </w:rPr>
        <w:t xml:space="preserve"> </w:t>
      </w:r>
      <w:r>
        <w:t xml:space="preserve">sarà vinto dalla vita: </w:t>
      </w:r>
      <w:r>
        <w:rPr>
          <w:i/>
        </w:rPr>
        <w:t xml:space="preserve">Rex vitae </w:t>
      </w:r>
      <w:proofErr w:type="spellStart"/>
      <w:r>
        <w:rPr>
          <w:i/>
        </w:rPr>
        <w:t>mortuus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regnat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vivus</w:t>
      </w:r>
      <w:proofErr w:type="spellEnd"/>
      <w:r>
        <w:t>! (dalla Sequenza “</w:t>
      </w:r>
      <w:proofErr w:type="spellStart"/>
      <w:r>
        <w:rPr>
          <w:i/>
        </w:rPr>
        <w:t>Victimae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paschali</w:t>
      </w:r>
      <w:proofErr w:type="spellEnd"/>
      <w:r>
        <w:t>”). Questo evento non lo si potrà cambiare, neppure una Pasqua con le chiese aperte solo per i celebranti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manifestazioni</w:t>
      </w:r>
      <w:r>
        <w:rPr>
          <w:spacing w:val="-16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fede</w:t>
      </w:r>
      <w:r>
        <w:rPr>
          <w:spacing w:val="-18"/>
        </w:rPr>
        <w:t xml:space="preserve"> </w:t>
      </w:r>
      <w:r>
        <w:t>popolare</w:t>
      </w:r>
      <w:r>
        <w:rPr>
          <w:spacing w:val="-17"/>
        </w:rPr>
        <w:t xml:space="preserve"> </w:t>
      </w:r>
      <w:r>
        <w:t>sospese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rinviate.</w:t>
      </w:r>
      <w:r>
        <w:rPr>
          <w:spacing w:val="-15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siete</w:t>
      </w:r>
      <w:r>
        <w:rPr>
          <w:spacing w:val="-16"/>
        </w:rPr>
        <w:t xml:space="preserve"> </w:t>
      </w:r>
      <w:r>
        <w:t>soli,</w:t>
      </w:r>
      <w:r>
        <w:rPr>
          <w:spacing w:val="-15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siate soli: scegliete la via che porta alla dignità di popolo: sarà ve</w:t>
      </w:r>
      <w:r>
        <w:t>ra</w:t>
      </w:r>
      <w:r>
        <w:rPr>
          <w:spacing w:val="-14"/>
        </w:rPr>
        <w:t xml:space="preserve"> </w:t>
      </w:r>
      <w:r>
        <w:t>Pasqua!</w:t>
      </w:r>
    </w:p>
    <w:p w:rsidR="007543F5" w:rsidRDefault="00096A49">
      <w:pPr>
        <w:pStyle w:val="Corpotesto"/>
        <w:spacing w:before="120"/>
        <w:ind w:right="121" w:firstLine="708"/>
      </w:pPr>
      <w:r>
        <w:t>Di cuore mi stringo a Voi tutti ed in unione con tutti i Vescovi di Calabria, X vi benedico uno ad uno. Buona Pasqua.</w:t>
      </w:r>
    </w:p>
    <w:p w:rsidR="007543F5" w:rsidRDefault="007543F5">
      <w:pPr>
        <w:pStyle w:val="Corpotesto"/>
        <w:spacing w:before="4"/>
        <w:ind w:left="0"/>
        <w:jc w:val="left"/>
        <w:rPr>
          <w:sz w:val="38"/>
        </w:rPr>
      </w:pPr>
    </w:p>
    <w:p w:rsidR="007543F5" w:rsidRDefault="00096A49">
      <w:pPr>
        <w:pStyle w:val="Corpotesto"/>
        <w:ind w:left="1234" w:right="6841" w:hanging="418"/>
        <w:jc w:val="left"/>
      </w:pPr>
      <w:r>
        <w:t xml:space="preserve">Catanzaro, 9 aprile 2020 </w:t>
      </w:r>
      <w:proofErr w:type="gramStart"/>
      <w:r>
        <w:t>Giovedì</w:t>
      </w:r>
      <w:proofErr w:type="gramEnd"/>
      <w:r>
        <w:t xml:space="preserve"> Santo</w:t>
      </w:r>
    </w:p>
    <w:p w:rsidR="007543F5" w:rsidRDefault="007543F5">
      <w:pPr>
        <w:pStyle w:val="Corpotesto"/>
        <w:ind w:left="0"/>
        <w:jc w:val="left"/>
        <w:rPr>
          <w:sz w:val="30"/>
        </w:rPr>
      </w:pPr>
      <w:bookmarkStart w:id="0" w:name="_GoBack"/>
      <w:bookmarkEnd w:id="0"/>
    </w:p>
    <w:p w:rsidR="007543F5" w:rsidRDefault="007543F5">
      <w:pPr>
        <w:pStyle w:val="Corpotesto"/>
        <w:ind w:left="0"/>
        <w:jc w:val="left"/>
        <w:rPr>
          <w:sz w:val="30"/>
        </w:rPr>
      </w:pPr>
    </w:p>
    <w:p w:rsidR="007543F5" w:rsidRDefault="007543F5">
      <w:pPr>
        <w:pStyle w:val="Corpotesto"/>
        <w:spacing w:before="11"/>
        <w:ind w:left="0"/>
        <w:jc w:val="left"/>
      </w:pPr>
    </w:p>
    <w:p w:rsidR="007543F5" w:rsidRDefault="00096A49">
      <w:pPr>
        <w:pStyle w:val="Corpotesto"/>
        <w:ind w:left="4613"/>
        <w:jc w:val="left"/>
      </w:pPr>
      <w:r>
        <w:rPr>
          <w:noProof/>
          <w:lang w:bidi="ar-SA"/>
        </w:rPr>
        <w:drawing>
          <wp:anchor distT="0" distB="0" distL="0" distR="0" simplePos="0" relativeHeight="251604992" behindDoc="1" locked="0" layoutInCell="1" allowOverlap="1">
            <wp:simplePos x="0" y="0"/>
            <wp:positionH relativeFrom="page">
              <wp:posOffset>3282950</wp:posOffset>
            </wp:positionH>
            <wp:positionV relativeFrom="paragraph">
              <wp:posOffset>-34540</wp:posOffset>
            </wp:positionV>
            <wp:extent cx="74652" cy="82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2" cy="8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06016" behindDoc="1" locked="0" layoutInCell="1" allowOverlap="1">
            <wp:simplePos x="0" y="0"/>
            <wp:positionH relativeFrom="page">
              <wp:posOffset>3492783</wp:posOffset>
            </wp:positionH>
            <wp:positionV relativeFrom="paragraph">
              <wp:posOffset>-103628</wp:posOffset>
            </wp:positionV>
            <wp:extent cx="1568166" cy="2514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166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</w:rPr>
        <w:t></w:t>
      </w:r>
      <w:r>
        <w:t xml:space="preserve"> Vincenzo Bertolone </w:t>
      </w:r>
      <w:proofErr w:type="spellStart"/>
      <w:r>
        <w:t>S.d.P</w:t>
      </w:r>
      <w:proofErr w:type="spellEnd"/>
      <w:r>
        <w:t>.</w:t>
      </w:r>
    </w:p>
    <w:p w:rsidR="007543F5" w:rsidRDefault="00096A49">
      <w:pPr>
        <w:ind w:left="5165" w:right="3454" w:hanging="406"/>
        <w:rPr>
          <w:sz w:val="20"/>
        </w:rPr>
      </w:pPr>
      <w:r>
        <w:rPr>
          <w:sz w:val="20"/>
        </w:rPr>
        <w:t>Arcivescovo Metropolita di Catanzaro-Squillace</w:t>
      </w:r>
    </w:p>
    <w:p w:rsidR="007543F5" w:rsidRDefault="00096A49">
      <w:pPr>
        <w:spacing w:line="228" w:lineRule="exact"/>
        <w:ind w:left="1803" w:right="125"/>
        <w:jc w:val="center"/>
        <w:rPr>
          <w:sz w:val="20"/>
        </w:rPr>
      </w:pPr>
      <w:r>
        <w:rPr>
          <w:sz w:val="20"/>
        </w:rPr>
        <w:t>Preside</w:t>
      </w:r>
      <w:r>
        <w:rPr>
          <w:sz w:val="20"/>
        </w:rPr>
        <w:t>nte CEC</w:t>
      </w:r>
    </w:p>
    <w:sectPr w:rsidR="007543F5">
      <w:pgSz w:w="11910" w:h="16840"/>
      <w:pgMar w:top="1320" w:right="8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F5"/>
    <w:rsid w:val="00096A49"/>
    <w:rsid w:val="0026531B"/>
    <w:rsid w:val="007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CCA32-887E-4996-B4FA-5E38ED45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7"/>
      <w:jc w:val="both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 Boss</dc:creator>
  <cp:lastModifiedBy>Hp</cp:lastModifiedBy>
  <cp:revision>2</cp:revision>
  <dcterms:created xsi:type="dcterms:W3CDTF">2020-04-10T06:10:00Z</dcterms:created>
  <dcterms:modified xsi:type="dcterms:W3CDTF">2020-04-10T06:10:00Z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2020-04-10T00:00:00Z</vt:filetime>
  </property>
</Properties>
</file>